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42466" w:rsidP="00AA009B">
      <w:pPr>
        <w:pStyle w:val="DATEVText"/>
        <w:jc w:val="center"/>
      </w:pPr>
      <w:bookmarkStart w:id="0" w:name="__frm001_pBody"/>
      <w:r>
        <w:t>Zwischen</w:t>
      </w:r>
    </w:p>
    <w:bookmarkStart w:id="1" w:name="Text1"/>
    <w:bookmarkEnd w:id="0"/>
    <w:p w:rsidR="00000000" w:rsidRDefault="00742466" w:rsidP="00AA009B">
      <w:pPr>
        <w:spacing w:before="100" w:beforeAutospacing="1" w:after="100" w:afterAutospacing="1"/>
        <w:jc w:val="center"/>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bookmarkEnd w:id="1"/>
    </w:p>
    <w:p w:rsidR="00000000" w:rsidRDefault="00742466" w:rsidP="00AA009B">
      <w:pPr>
        <w:pStyle w:val="DATEVText"/>
        <w:ind w:left="567"/>
        <w:jc w:val="center"/>
      </w:pPr>
      <w:bookmarkStart w:id="2" w:name="__frm003_pBody"/>
      <w:r>
        <w:t>- nachfolgend Arbeitgeber genannt -</w:t>
      </w:r>
    </w:p>
    <w:p w:rsidR="00000000" w:rsidRDefault="00742466" w:rsidP="00AA009B">
      <w:pPr>
        <w:pStyle w:val="DATEVText"/>
        <w:jc w:val="center"/>
      </w:pPr>
      <w:bookmarkStart w:id="3" w:name="__frm004_pBody"/>
      <w:bookmarkEnd w:id="2"/>
      <w:r>
        <w:t>und</w:t>
      </w:r>
    </w:p>
    <w:bookmarkStart w:id="4" w:name="Text2"/>
    <w:bookmarkEnd w:id="3"/>
    <w:p w:rsidR="00000000" w:rsidRDefault="00742466" w:rsidP="00AA009B">
      <w:pPr>
        <w:spacing w:before="100" w:beforeAutospacing="1" w:after="100" w:afterAutospacing="1"/>
        <w:jc w:val="center"/>
        <w:rPr>
          <w:rFonts w:ascii="Verdana" w:hAnsi="Verdana" w:cs="Arial"/>
        </w:rPr>
      </w:pPr>
      <w:r>
        <w:rPr>
          <w:rFonts w:ascii="Verdana" w:hAnsi="Verdana" w:cs="Arial"/>
        </w:rPr>
        <w:fldChar w:fldCharType="begin">
          <w:ffData>
            <w:name w:val="Text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bookmarkEnd w:id="4"/>
    </w:p>
    <w:p w:rsidR="00000000" w:rsidRDefault="00742466" w:rsidP="00AA009B">
      <w:pPr>
        <w:pStyle w:val="DATEVText"/>
        <w:ind w:left="567"/>
        <w:jc w:val="center"/>
      </w:pPr>
      <w:bookmarkStart w:id="5" w:name="__frm006_pBody"/>
      <w:r>
        <w:t>- nachfolgend Arbeitnehmer genannt -</w:t>
      </w:r>
    </w:p>
    <w:bookmarkEnd w:id="5"/>
    <w:p w:rsidR="00000000" w:rsidRDefault="00742466">
      <w:pPr>
        <w:spacing w:before="100" w:beforeAutospacing="1" w:after="100" w:afterAutospacing="1"/>
        <w:rPr>
          <w:rFonts w:ascii="Verdana" w:hAnsi="Verdana" w:cs="Arial"/>
        </w:rPr>
      </w:pPr>
    </w:p>
    <w:p w:rsidR="00000000" w:rsidRDefault="00742466">
      <w:pPr>
        <w:pStyle w:val="DATEVText"/>
      </w:pPr>
      <w:bookmarkStart w:id="6" w:name="__frm008_pBody"/>
      <w:r>
        <w:t xml:space="preserve">wird folgender </w:t>
      </w:r>
    </w:p>
    <w:bookmarkEnd w:id="6"/>
    <w:p w:rsidR="00000000" w:rsidRDefault="00742466">
      <w:pPr>
        <w:spacing w:before="100" w:beforeAutospacing="1" w:after="100" w:afterAutospacing="1"/>
        <w:rPr>
          <w:rFonts w:ascii="Verdana" w:hAnsi="Verdana" w:cs="Arial"/>
        </w:rPr>
      </w:pPr>
    </w:p>
    <w:p w:rsidR="00000000" w:rsidRDefault="00742466">
      <w:pPr>
        <w:pStyle w:val="DATEVberschrift"/>
      </w:pPr>
      <w:bookmarkStart w:id="7" w:name="__frm010_pTitle"/>
      <w:r>
        <w:t>Arbeitsvertrag</w:t>
      </w:r>
    </w:p>
    <w:p w:rsidR="00000000" w:rsidRDefault="00742466">
      <w:pPr>
        <w:pStyle w:val="DATEVText"/>
      </w:pPr>
      <w:bookmarkStart w:id="8" w:name="__frm011_pBody"/>
      <w:bookmarkEnd w:id="7"/>
      <w:r>
        <w:t>geschlossen.</w:t>
      </w:r>
    </w:p>
    <w:bookmarkEnd w:id="8"/>
    <w:p w:rsidR="00000000" w:rsidRDefault="00742466">
      <w:pPr>
        <w:rPr>
          <w:rFonts w:ascii="Verdana" w:hAnsi="Verdana" w:cs="Arial"/>
        </w:rPr>
      </w:pPr>
    </w:p>
    <w:p w:rsidR="00000000" w:rsidRDefault="00742466">
      <w:pPr>
        <w:pStyle w:val="DATEVParagraph"/>
      </w:pPr>
      <w:bookmarkStart w:id="9" w:name="__frm013_pArticle"/>
      <w:r>
        <w:t>§ 1 Tätigkeit/Beginn des Arbeitsverhältnisses</w:t>
      </w:r>
    </w:p>
    <w:p w:rsidR="00000000" w:rsidRDefault="00742466">
      <w:pPr>
        <w:pStyle w:val="DATEVAbsatz"/>
      </w:pPr>
      <w:bookmarkStart w:id="10" w:name="__frm014_pParagraph"/>
      <w:bookmarkEnd w:id="9"/>
      <w:r>
        <w:t xml:space="preserve">(1) Der Arbeitnehmer wird ab dem </w:t>
      </w:r>
      <w:bookmarkStart w:id="11" w:name="Text3"/>
      <w:r>
        <w:fldChar w:fldCharType="begin">
          <w:ffData>
            <w:name w:val="Text3"/>
            <w:enabled/>
            <w:calcOnExit w:val="0"/>
            <w:textInput/>
          </w:ffData>
        </w:fldChar>
      </w:r>
      <w:r>
        <w:instrText xml:space="preserve"> F</w:instrText>
      </w:r>
      <w:r>
        <w:instrText xml:space="preserve">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als </w:t>
      </w:r>
      <w:bookmarkStart w:id="12"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eingestellt. Die Tätigkeit umfasst schwerpunktmäßig folgende Aufgaben:</w:t>
      </w:r>
    </w:p>
    <w:bookmarkStart w:id="13" w:name="__frm015_pBulletList"/>
    <w:bookmarkEnd w:id="10"/>
    <w:p w:rsidR="00000000" w:rsidRDefault="00742466">
      <w:pPr>
        <w:pStyle w:val="DATEVAufzhlung"/>
        <w:ind w:left="795"/>
      </w:pPr>
      <w:r>
        <w:fldChar w:fldCharType="begin">
          <w:ffData>
            <w:name w:val="Text5"/>
            <w:enabled/>
            <w:calcOnExit w:val="0"/>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w:t>
      </w:r>
    </w:p>
    <w:bookmarkStart w:id="15" w:name="__frm016_pBulletList"/>
    <w:bookmarkEnd w:id="13"/>
    <w:p w:rsidR="00000000" w:rsidRDefault="00742466">
      <w:pPr>
        <w:pStyle w:val="DATEVAufzhlung"/>
        <w:ind w:left="794"/>
      </w:pPr>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w:t>
      </w:r>
    </w:p>
    <w:p w:rsidR="00000000" w:rsidRDefault="00742466">
      <w:pPr>
        <w:pStyle w:val="DATEVAbsatz"/>
      </w:pPr>
      <w:bookmarkStart w:id="17" w:name="__frm017_pParagraph"/>
      <w:bookmarkEnd w:id="15"/>
      <w:r>
        <w:t>(2) Der Arbeitnehmer ist verpflichtet, im Bedarfsfall auch andere zumutbare Tätigkeiten im Betrieb ohn</w:t>
      </w:r>
      <w:r>
        <w:t>e Änderung der sonstigen Vertragsbedingungen zu übernehmen.</w:t>
      </w:r>
    </w:p>
    <w:bookmarkEnd w:id="17"/>
    <w:p w:rsidR="00000000" w:rsidRDefault="00742466">
      <w:pPr>
        <w:rPr>
          <w:rFonts w:ascii="Verdana" w:hAnsi="Verdana" w:cs="Arial"/>
        </w:rPr>
      </w:pPr>
    </w:p>
    <w:p w:rsidR="00000000" w:rsidRDefault="00742466">
      <w:pPr>
        <w:pStyle w:val="DATEVParagraph"/>
      </w:pPr>
      <w:bookmarkStart w:id="18" w:name="__frm019_pArticle"/>
      <w:r>
        <w:t>§ 2 Dauer und Beendigung des Arbeitsverhältnisses</w:t>
      </w:r>
    </w:p>
    <w:p w:rsidR="00000000" w:rsidRDefault="00742466">
      <w:pPr>
        <w:pStyle w:val="DATEVAbsatz"/>
      </w:pPr>
      <w:bookmarkStart w:id="19" w:name="__frm020_pParagraph"/>
      <w:bookmarkEnd w:id="18"/>
      <w:r>
        <w:t xml:space="preserve">(1) Das Arbeitsverhältnis ist befristet. Es endet mit Ablauf des </w:t>
      </w:r>
      <w:bookmarkStart w:id="20"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ohne dass es einer ausdrücklichen Kündigung bedarf.</w:t>
      </w:r>
    </w:p>
    <w:p w:rsidR="00000000" w:rsidRDefault="00742466">
      <w:pPr>
        <w:pStyle w:val="DATEVRegieanweisung"/>
      </w:pPr>
      <w:bookmarkStart w:id="21" w:name="__frm021_pOR"/>
      <w:bookmarkEnd w:id="19"/>
      <w:r>
        <w:t>oder</w:t>
      </w:r>
    </w:p>
    <w:p w:rsidR="00000000" w:rsidRDefault="00742466">
      <w:pPr>
        <w:pStyle w:val="DATEVAbsatz"/>
      </w:pPr>
      <w:bookmarkStart w:id="22" w:name="__frm022_pParagraph"/>
      <w:bookmarkEnd w:id="21"/>
      <w:r>
        <w:t>(1</w:t>
      </w:r>
      <w:r>
        <w:t xml:space="preserve">) Das Arbeitsverhältnis ist befristet. Es endet nach </w:t>
      </w:r>
      <w:bookmarkStart w:id="23"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Wochen, ohne dass es einer ausdrücklichen Kündigung bedarf.</w:t>
      </w:r>
    </w:p>
    <w:p w:rsidR="00000000" w:rsidRDefault="00742466">
      <w:pPr>
        <w:pStyle w:val="DATEVRegieanweisung"/>
      </w:pPr>
      <w:bookmarkStart w:id="24" w:name="__frm023_pOR"/>
      <w:bookmarkEnd w:id="22"/>
      <w:r>
        <w:t>oder</w:t>
      </w:r>
    </w:p>
    <w:p w:rsidR="00000000" w:rsidRDefault="00742466">
      <w:pPr>
        <w:pStyle w:val="DATEVAbsatz"/>
      </w:pPr>
      <w:bookmarkStart w:id="25" w:name="__frm024_pParagraph"/>
      <w:bookmarkEnd w:id="24"/>
      <w:r>
        <w:t>(1) Der Arbeitnehmer wird zur aushilfsweisen Vertretung für die/den erkrankte/n Mita</w:t>
      </w:r>
      <w:r>
        <w:t>r</w:t>
      </w:r>
      <w:r>
        <w:t xml:space="preserve">beiter/in </w:t>
      </w:r>
      <w:bookmarkStart w:id="26"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ein</w:t>
      </w:r>
      <w:r>
        <w:t>gestellt. Das Arbeitsverhältnis endet zwei Wochen nach der Mitte</w:t>
      </w:r>
      <w:r>
        <w:t>i</w:t>
      </w:r>
      <w:r>
        <w:t xml:space="preserve">lung des Arbeitgebers über die Rückkehr von Herrn/Frau </w:t>
      </w:r>
      <w:bookmarkStart w:id="27"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in den Betrieb, sp</w:t>
      </w:r>
      <w:r>
        <w:t>ä</w:t>
      </w:r>
      <w:r>
        <w:t xml:space="preserve">testens jedoch am </w:t>
      </w:r>
      <w:bookmarkStart w:id="28"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w:t>
      </w:r>
    </w:p>
    <w:p w:rsidR="00000000" w:rsidRDefault="00742466">
      <w:pPr>
        <w:pStyle w:val="DATEVAbsatz"/>
      </w:pPr>
      <w:bookmarkStart w:id="29" w:name="__frm025_pParagraph"/>
      <w:bookmarkEnd w:id="25"/>
      <w:r>
        <w:t>(2) Das Recht zur fristlosen außerordentlichen Kündigung b</w:t>
      </w:r>
      <w:r>
        <w:t>leibt unberührt. Die außero</w:t>
      </w:r>
      <w:r>
        <w:t>r</w:t>
      </w:r>
      <w:r>
        <w:t>dentliche Kündigung bedarf zur ihrer Wirksamkeit der Schriftform und hat die w</w:t>
      </w:r>
      <w:r>
        <w:t>e</w:t>
      </w:r>
      <w:r>
        <w:t>sentl</w:t>
      </w:r>
      <w:r>
        <w:t>i</w:t>
      </w:r>
      <w:r>
        <w:t>chen Kündigungsgründe zu enthalten.</w:t>
      </w:r>
    </w:p>
    <w:bookmarkEnd w:id="29"/>
    <w:p w:rsidR="00000000" w:rsidRDefault="00742466">
      <w:pPr>
        <w:rPr>
          <w:rFonts w:ascii="Verdana" w:hAnsi="Verdana" w:cs="Arial"/>
        </w:rPr>
      </w:pPr>
    </w:p>
    <w:p w:rsidR="00000000" w:rsidRDefault="00742466">
      <w:pPr>
        <w:pStyle w:val="DATEVParagraph"/>
      </w:pPr>
      <w:bookmarkStart w:id="30" w:name="__frm027_pArticle"/>
      <w:r>
        <w:t>§ 3 Vergütung</w:t>
      </w:r>
    </w:p>
    <w:p w:rsidR="00000000" w:rsidRDefault="00742466">
      <w:pPr>
        <w:pStyle w:val="DATEVAbsatz"/>
      </w:pPr>
      <w:bookmarkStart w:id="31" w:name="__frm028_pParagraph"/>
      <w:bookmarkEnd w:id="30"/>
      <w:r>
        <w:t xml:space="preserve">(1) Der Arbeitnehmer erhält eine monatliche Vergütung in Höhe von </w:t>
      </w:r>
      <w:bookmarkStart w:id="32"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EUR.</w:t>
      </w:r>
    </w:p>
    <w:p w:rsidR="00000000" w:rsidRDefault="00742466">
      <w:pPr>
        <w:pStyle w:val="DATEVRegieanweisung"/>
      </w:pPr>
      <w:bookmarkStart w:id="33" w:name="__frm029_pOR"/>
      <w:bookmarkEnd w:id="31"/>
      <w:r>
        <w:t>o</w:t>
      </w:r>
      <w:r>
        <w:t>der</w:t>
      </w:r>
    </w:p>
    <w:p w:rsidR="00000000" w:rsidRDefault="00742466">
      <w:pPr>
        <w:pStyle w:val="DATEVAbsatz"/>
      </w:pPr>
      <w:bookmarkStart w:id="34" w:name="__frm030_pParagraph"/>
      <w:bookmarkEnd w:id="33"/>
      <w:r>
        <w:t xml:space="preserve">(1) Der Arbeitnehmer erhält eine Vergütung von </w:t>
      </w:r>
      <w:bookmarkStart w:id="35"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EUR je Stunde.</w:t>
      </w:r>
    </w:p>
    <w:p w:rsidR="00000000" w:rsidRDefault="00742466">
      <w:pPr>
        <w:pStyle w:val="DATEVAbsatz"/>
      </w:pPr>
      <w:bookmarkStart w:id="36" w:name="__frm031_pParagraph"/>
      <w:bookmarkEnd w:id="34"/>
      <w:r>
        <w:lastRenderedPageBreak/>
        <w:t>(2) Die Vergütung ist jeweils am letzten Werktag des Monats fällig. Beträgt die Dauer des Beschäftigungsverhältnisses weniger als einen Monat, so ist die Vergütung mit En</w:t>
      </w:r>
      <w:r>
        <w:t>de des Arbeitsverhältnisses fällig.</w:t>
      </w:r>
    </w:p>
    <w:p w:rsidR="00000000" w:rsidRDefault="00742466">
      <w:pPr>
        <w:pStyle w:val="DATEVAbsatz"/>
      </w:pPr>
      <w:bookmarkStart w:id="37" w:name="__frm032_pParagraph"/>
      <w:bookmarkEnd w:id="36"/>
      <w:r>
        <w:t>(3) Die Vergütung wird dem Arbeitnehmer auf dessen Konto (Kontonummer </w:t>
      </w:r>
      <w:r>
        <w:fldChar w:fldCharType="begin">
          <w:ffData>
            <w:name w:val="Text14"/>
            <w:enabled/>
            <w:calcOnExit w:val="0"/>
            <w:textInput/>
          </w:ffData>
        </w:fldChar>
      </w:r>
      <w:bookmarkStart w:id="3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BLZ </w:t>
      </w:r>
      <w:r>
        <w:fldChar w:fldCharType="begin">
          <w:ffData>
            <w:name w:val="Text15"/>
            <w:enabled/>
            <w:calcOnExit w:val="0"/>
            <w:textInput/>
          </w:ffData>
        </w:fldChar>
      </w:r>
      <w:bookmarkStart w:id="3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r>
        <w:fldChar w:fldCharType="begin">
          <w:ffData>
            <w:name w:val="Text16"/>
            <w:enabled/>
            <w:calcOnExit w:val="0"/>
            <w:textInput/>
          </w:ffData>
        </w:fldChar>
      </w:r>
      <w:bookmarkStart w:id="4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Bank) überwiesen.</w:t>
      </w:r>
    </w:p>
    <w:bookmarkEnd w:id="37"/>
    <w:p w:rsidR="00000000" w:rsidRDefault="00742466">
      <w:pPr>
        <w:rPr>
          <w:rFonts w:ascii="Verdana" w:hAnsi="Verdana" w:cs="Arial"/>
        </w:rPr>
      </w:pPr>
    </w:p>
    <w:p w:rsidR="00000000" w:rsidRDefault="00742466">
      <w:pPr>
        <w:pStyle w:val="DATEVParagraph"/>
      </w:pPr>
      <w:bookmarkStart w:id="41" w:name="__frm034_pArticle"/>
      <w:r>
        <w:t>§ 4 Arbeitszeit</w:t>
      </w:r>
    </w:p>
    <w:p w:rsidR="00000000" w:rsidRDefault="00742466">
      <w:pPr>
        <w:pStyle w:val="DATEVAbsatz"/>
      </w:pPr>
      <w:bookmarkStart w:id="42" w:name="__frm035_pParagraph"/>
      <w:bookmarkEnd w:id="41"/>
      <w:r>
        <w:t>(1) Die regelmäßige Arbeitszeit beträgt ohne Paus</w:t>
      </w:r>
      <w:r>
        <w:t xml:space="preserve">en </w:t>
      </w:r>
      <w:bookmarkStart w:id="43"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Stunden wöchentlich. Ihre Einteilung richtet sich nach den betrieblichen Regelungen unter besonderer Berüc</w:t>
      </w:r>
      <w:r>
        <w:t>k</w:t>
      </w:r>
      <w:r>
        <w:t>sichtigung der Erfordernisse des Betriebs.</w:t>
      </w:r>
    </w:p>
    <w:p w:rsidR="00000000" w:rsidRDefault="00742466">
      <w:pPr>
        <w:pStyle w:val="DATEVRegieanweisung"/>
      </w:pPr>
      <w:bookmarkStart w:id="44" w:name="__frm036_pOR"/>
      <w:bookmarkEnd w:id="42"/>
      <w:r>
        <w:t>oder</w:t>
      </w:r>
    </w:p>
    <w:p w:rsidR="00000000" w:rsidRDefault="00742466">
      <w:pPr>
        <w:pStyle w:val="DATEVAbsatz"/>
      </w:pPr>
      <w:bookmarkStart w:id="45" w:name="__frm037_pParagraph"/>
      <w:bookmarkEnd w:id="44"/>
      <w:r>
        <w:t xml:space="preserve">(1) Die regelmäßige Arbeitszeit beträgt </w:t>
      </w:r>
      <w:bookmarkStart w:id="46"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Wochenstunden an </w:t>
      </w:r>
      <w:bookmarkStart w:id="47"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Tagen zu je </w:t>
      </w:r>
      <w:bookmarkStart w:id="48"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Stunden.</w:t>
      </w:r>
    </w:p>
    <w:p w:rsidR="00000000" w:rsidRDefault="00742466">
      <w:pPr>
        <w:pStyle w:val="DATEVAbsatz"/>
      </w:pPr>
      <w:bookmarkStart w:id="49" w:name="__frm038_pParagraph"/>
      <w:bookmarkEnd w:id="45"/>
      <w:r>
        <w:t xml:space="preserve">(2) Vorbehaltlich einer anderweitigen Absprache beginnt die tägliche Arbeitszeit um </w:t>
      </w:r>
      <w:bookmarkStart w:id="50"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Uhr und endet um </w:t>
      </w:r>
      <w:bookmarkStart w:id="51"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Uhr.</w:t>
      </w:r>
    </w:p>
    <w:bookmarkEnd w:id="49"/>
    <w:p w:rsidR="00000000" w:rsidRDefault="00742466">
      <w:pPr>
        <w:rPr>
          <w:rFonts w:ascii="Verdana" w:hAnsi="Verdana" w:cs="Arial"/>
        </w:rPr>
      </w:pPr>
    </w:p>
    <w:p w:rsidR="00000000" w:rsidRDefault="00742466">
      <w:pPr>
        <w:pStyle w:val="DATEVParagraph"/>
      </w:pPr>
      <w:bookmarkStart w:id="52" w:name="__frm040_pArticle"/>
      <w:r>
        <w:t>§ 5 Urlaub</w:t>
      </w:r>
    </w:p>
    <w:p w:rsidR="00000000" w:rsidRDefault="00742466">
      <w:pPr>
        <w:pStyle w:val="DATEVText"/>
      </w:pPr>
      <w:bookmarkStart w:id="53" w:name="__frm041_pBody"/>
      <w:bookmarkEnd w:id="52"/>
      <w:r>
        <w:t xml:space="preserve">Der Arbeitnehmer hat Anspruch auf </w:t>
      </w:r>
      <w:bookmarkStart w:id="54" w:name="Text23"/>
      <w:r>
        <w:fldChar w:fldCharType="begin">
          <w:ffData>
            <w:name w:val="Text23"/>
            <w:enabled/>
            <w:calcOnExit w:val="0"/>
            <w:textInput/>
          </w:ffData>
        </w:fldChar>
      </w:r>
      <w:r>
        <w:instrText xml:space="preserve"> FO</w:instrText>
      </w:r>
      <w:r>
        <w:instrText xml:space="preserve">RMTEXT </w:instrText>
      </w:r>
      <w:r>
        <w:fldChar w:fldCharType="separate"/>
      </w:r>
      <w:r>
        <w:rPr>
          <w:noProof/>
        </w:rPr>
        <w:t> </w:t>
      </w:r>
      <w:r>
        <w:rPr>
          <w:noProof/>
        </w:rPr>
        <w:t> </w:t>
      </w:r>
      <w:r>
        <w:rPr>
          <w:noProof/>
        </w:rPr>
        <w:t> </w:t>
      </w:r>
      <w:r>
        <w:rPr>
          <w:noProof/>
        </w:rPr>
        <w:t> </w:t>
      </w:r>
      <w:r>
        <w:rPr>
          <w:noProof/>
        </w:rPr>
        <w:t> </w:t>
      </w:r>
      <w:r>
        <w:fldChar w:fldCharType="end"/>
      </w:r>
      <w:bookmarkEnd w:id="54"/>
      <w:r>
        <w:t> Arbeitstage Urlaub. Die Lage des U</w:t>
      </w:r>
      <w:r>
        <w:t>r</w:t>
      </w:r>
      <w:r>
        <w:t>laubs ist mit dem Arbeitgeber abzustimmen.</w:t>
      </w:r>
    </w:p>
    <w:bookmarkEnd w:id="53"/>
    <w:p w:rsidR="00000000" w:rsidRDefault="00742466">
      <w:pPr>
        <w:rPr>
          <w:rFonts w:ascii="Verdana" w:hAnsi="Verdana" w:cs="Arial"/>
        </w:rPr>
      </w:pPr>
    </w:p>
    <w:p w:rsidR="00000000" w:rsidRDefault="00742466">
      <w:pPr>
        <w:pStyle w:val="DATEVParagraph"/>
      </w:pPr>
      <w:bookmarkStart w:id="55" w:name="__frm043_pArticle"/>
      <w:r>
        <w:t>§ 6 Weitere Beschäftigungen</w:t>
      </w:r>
    </w:p>
    <w:p w:rsidR="00000000" w:rsidRDefault="00742466">
      <w:pPr>
        <w:pStyle w:val="DATEVAbsatz"/>
      </w:pPr>
      <w:bookmarkStart w:id="56" w:name="__frm044_pParagraph"/>
      <w:bookmarkEnd w:id="55"/>
      <w:r>
        <w:t>(1) Der Arbeitnehmer versichert, in dem vergangenen Jahr nicht eine kurzfristige B</w:t>
      </w:r>
      <w:r>
        <w:t>e</w:t>
      </w:r>
      <w:r>
        <w:t>schäftigung ausgeübt zu haben, durch welche die Gr</w:t>
      </w:r>
      <w:r>
        <w:t>enze von zwei Monaten oder 50 Arbeitstagen überschritten wird.</w:t>
      </w:r>
    </w:p>
    <w:p w:rsidR="00000000" w:rsidRDefault="00742466">
      <w:pPr>
        <w:pStyle w:val="DATEVAbsatz"/>
      </w:pPr>
      <w:bookmarkStart w:id="57" w:name="__frm045_pParagraph"/>
      <w:bookmarkEnd w:id="56"/>
      <w:r>
        <w:t>(2) Vor Aufnahme jeder weiteren kurzfristigen Tätigkeit hat der Arbeitnehmer den A</w:t>
      </w:r>
      <w:r>
        <w:t>r</w:t>
      </w:r>
      <w:r>
        <w:t>beitgeber unverzüglich zu informieren.</w:t>
      </w:r>
    </w:p>
    <w:bookmarkEnd w:id="57"/>
    <w:p w:rsidR="00000000" w:rsidRDefault="00742466">
      <w:pPr>
        <w:rPr>
          <w:rFonts w:ascii="Verdana" w:hAnsi="Verdana" w:cs="Arial"/>
        </w:rPr>
      </w:pPr>
    </w:p>
    <w:p w:rsidR="00000000" w:rsidRDefault="00742466">
      <w:pPr>
        <w:pStyle w:val="DATEVParagraph"/>
      </w:pPr>
      <w:bookmarkStart w:id="58" w:name="__frm047_pArticle"/>
      <w:r>
        <w:t>§ 7 Arbeitsverhinderung/Krankheit</w:t>
      </w:r>
    </w:p>
    <w:p w:rsidR="00000000" w:rsidRDefault="00742466">
      <w:pPr>
        <w:pStyle w:val="DATEVAbsatz"/>
      </w:pPr>
      <w:bookmarkStart w:id="59" w:name="__frm048_pParagraph"/>
      <w:bookmarkEnd w:id="58"/>
      <w:r>
        <w:t>(1) Ist der Arbeitnehmer durch Krank</w:t>
      </w:r>
      <w:r>
        <w:t xml:space="preserve">heit oder sonstige Ereignisse an der Arbeitsleistung verhindert, so hat er dem Arbeitgeber unverzüglich Mitteilung zu machen und dabei die Gründe der Verhinderung anzugeben. </w:t>
      </w:r>
    </w:p>
    <w:p w:rsidR="00000000" w:rsidRDefault="00742466">
      <w:pPr>
        <w:pStyle w:val="DATEVAbsatz"/>
      </w:pPr>
      <w:bookmarkStart w:id="60" w:name="__frm049_pParagraph"/>
      <w:bookmarkEnd w:id="59"/>
      <w:r>
        <w:t xml:space="preserve">(2) Eine Arbeitsunfähigkeit durch Krankheit ist außerdem binnen drei Tagen durch </w:t>
      </w:r>
      <w:r>
        <w:t>eine ärztliche Bescheinigung oder eine entsprechende Mitteilung der Krankenkasse nac</w:t>
      </w:r>
      <w:r>
        <w:t>h</w:t>
      </w:r>
      <w:r>
        <w:t>zuweisen, dabei ist die voraussichtliche Dauer der Arbeitsunfähigkeit anzugeben.</w:t>
      </w:r>
    </w:p>
    <w:p w:rsidR="00000000" w:rsidRDefault="00742466">
      <w:pPr>
        <w:pStyle w:val="DATEVAbsatz"/>
      </w:pPr>
      <w:bookmarkStart w:id="61" w:name="__frm050_pParagraph"/>
      <w:bookmarkEnd w:id="60"/>
      <w:r>
        <w:t>(3) Ist der Arbeitnehmer infolge auf Krankheit beruhender Arbeitsunfähigkeit an der A</w:t>
      </w:r>
      <w:r>
        <w:t>r</w:t>
      </w:r>
      <w:r>
        <w:t>beit</w:t>
      </w:r>
      <w:r>
        <w:t>sleitung verhindert, ohne dass ihn ein Verschulden trifft, so erhält er Gehaltsfor</w:t>
      </w:r>
      <w:r>
        <w:t>t</w:t>
      </w:r>
      <w:r>
        <w:t>zahlung nach den gesetzlichen Vorschriften.</w:t>
      </w:r>
    </w:p>
    <w:bookmarkEnd w:id="61"/>
    <w:p w:rsidR="00000000" w:rsidRDefault="00742466">
      <w:pPr>
        <w:rPr>
          <w:rFonts w:ascii="Verdana" w:hAnsi="Verdana"/>
          <w:b/>
          <w:sz w:val="22"/>
          <w:szCs w:val="22"/>
        </w:rPr>
      </w:pPr>
    </w:p>
    <w:p w:rsidR="00000000" w:rsidRDefault="00742466">
      <w:pPr>
        <w:rPr>
          <w:rFonts w:ascii="Verdana" w:hAnsi="Verdana" w:cs="Arial"/>
        </w:rPr>
      </w:pPr>
    </w:p>
    <w:p w:rsidR="00000000" w:rsidRDefault="00742466">
      <w:pPr>
        <w:pStyle w:val="DATEVParagraph"/>
      </w:pPr>
      <w:bookmarkStart w:id="62" w:name="__frm052_pArticle"/>
      <w:r>
        <w:t>§ 8 Verschwiegenheitspflicht</w:t>
      </w:r>
    </w:p>
    <w:p w:rsidR="00000000" w:rsidRDefault="00742466">
      <w:pPr>
        <w:pStyle w:val="DATEVText"/>
      </w:pPr>
      <w:bookmarkStart w:id="63" w:name="__frm053_pBody"/>
      <w:bookmarkEnd w:id="62"/>
      <w:r>
        <w:t>Der Arbeitnehmer verpflichtet sich über alle betrieblichen Vorgänge, die ihm im Rahmen oder aus An</w:t>
      </w:r>
      <w:r>
        <w:t>lass seiner Tätigkeit in der Firma zur Kenntnis gelangen, nach außen hin Stil</w:t>
      </w:r>
      <w:r>
        <w:t>l</w:t>
      </w:r>
      <w:r>
        <w:t>schweigen zu bewahren. Diese Pflicht besteht auch nach dem Ausscheiden des Arbei</w:t>
      </w:r>
      <w:r>
        <w:t>t</w:t>
      </w:r>
      <w:r>
        <w:t>nehmers aus dem Unternehmen fort.</w:t>
      </w:r>
    </w:p>
    <w:bookmarkEnd w:id="63"/>
    <w:p w:rsidR="00000000" w:rsidRDefault="00742466">
      <w:pPr>
        <w:rPr>
          <w:rFonts w:ascii="Verdana" w:hAnsi="Verdana" w:cs="Arial"/>
        </w:rPr>
      </w:pPr>
    </w:p>
    <w:p w:rsidR="00000000" w:rsidRDefault="00742466">
      <w:pPr>
        <w:pStyle w:val="DATEVParagraph"/>
      </w:pPr>
      <w:bookmarkStart w:id="64" w:name="__frm055_pArticle"/>
      <w:r>
        <w:t>§ 9 Ausschlussfristen</w:t>
      </w:r>
    </w:p>
    <w:p w:rsidR="00000000" w:rsidRDefault="00742466">
      <w:pPr>
        <w:pStyle w:val="DATEVText"/>
      </w:pPr>
      <w:bookmarkStart w:id="65" w:name="__frm056_pBody"/>
      <w:bookmarkEnd w:id="64"/>
      <w:r>
        <w:t xml:space="preserve">Ansprüche aus dem Arbeitsverhältnis und </w:t>
      </w:r>
      <w:r>
        <w:t>solche, die mit diesem in Verbindung stehen, sind innerhalb von 3 Monaten nach Fälligkeit, spätestens jedoch innerhalb von 3 Monaten nach Beendigung des Vertragsverhältnisses schriftlich gegenüber der anderen Vertrag</w:t>
      </w:r>
      <w:r>
        <w:t>s</w:t>
      </w:r>
      <w:r>
        <w:t>partei geltend zu machen. Ansprüche, di</w:t>
      </w:r>
      <w:r>
        <w:t>e nicht innerhalb dieser Frist geltend gemacht werden, sind verfallen. Der Ausschluss gilt nicht, soweit ein Anspruch auf der Haftung wegen Vorsatz beruht.</w:t>
      </w:r>
    </w:p>
    <w:bookmarkEnd w:id="65"/>
    <w:p w:rsidR="00000000" w:rsidRDefault="00742466">
      <w:pPr>
        <w:rPr>
          <w:rFonts w:ascii="Verdana" w:hAnsi="Verdana" w:cs="Arial"/>
        </w:rPr>
      </w:pPr>
    </w:p>
    <w:p w:rsidR="00000000" w:rsidRDefault="00742466">
      <w:pPr>
        <w:pStyle w:val="DATEVParagraph"/>
      </w:pPr>
      <w:bookmarkStart w:id="66" w:name="__frm058_pArticle"/>
      <w:r>
        <w:t>§ 10 Sondervereinbarungen</w:t>
      </w:r>
    </w:p>
    <w:p w:rsidR="00000000" w:rsidRDefault="00742466">
      <w:pPr>
        <w:pStyle w:val="DATEVAbsatz"/>
      </w:pPr>
      <w:bookmarkStart w:id="67" w:name="__frm059_pParagraph"/>
      <w:bookmarkEnd w:id="66"/>
      <w:r>
        <w:t>(1) Nichtigkeit oder Unwirksamkeit einzelner Bestimmungen dieses Vertrage</w:t>
      </w:r>
      <w:r>
        <w:t xml:space="preserve">s berühren die Gültigkeit der übrigen Bestimmungen nicht. Sie haben nicht die Nichtigkeit oder Unwirksamkeit des gesamten Vertrages zur Folge. Die unwirksamen oder nichtigen Bestimmungen sind so umzudeuten, dass der mit ihnen beabsichtigte wirtschaftliche </w:t>
      </w:r>
      <w:r>
        <w:t>Zweck erreicht wird. Ist eine Umdeutung nicht möglich, sind die Vertragsschließe</w:t>
      </w:r>
      <w:r>
        <w:t>n</w:t>
      </w:r>
      <w:r>
        <w:t>den verpflichtet, eine Vereinbarung zu treffen, die dem wirtschaftlichen Zweck der unwirksamen oder nichtigen Bestimmung möglichst nahe kommt.</w:t>
      </w:r>
    </w:p>
    <w:p w:rsidR="00000000" w:rsidRDefault="00742466">
      <w:pPr>
        <w:pStyle w:val="DATEVAbsatz"/>
      </w:pPr>
      <w:bookmarkStart w:id="68" w:name="__frm060_pParagraph"/>
      <w:bookmarkEnd w:id="67"/>
      <w:r>
        <w:t>(2) Änderungen und Ergänzungen d</w:t>
      </w:r>
      <w:r>
        <w:t>ieses Vertrages bedürfen der Schriftform. Dies gilt nicht für individuelle Vertragsabreden i. S. v. § 305b BGB mit einem vertretungsb</w:t>
      </w:r>
      <w:r>
        <w:t>e</w:t>
      </w:r>
      <w:r>
        <w:t>fugten Vertreter der Firma. Im Übrigen kann das Formerfordernis nicht durch mün</w:t>
      </w:r>
      <w:r>
        <w:t>d</w:t>
      </w:r>
      <w:r>
        <w:t>liche Vereinbarung, konkludentes Verhalten</w:t>
      </w:r>
      <w:r>
        <w:t xml:space="preserve"> oder stillschweigend außer Kraft gesetzt werden.</w:t>
      </w:r>
    </w:p>
    <w:bookmarkEnd w:id="68"/>
    <w:p w:rsidR="00000000" w:rsidRDefault="00742466">
      <w:pPr>
        <w:rPr>
          <w:rFonts w:ascii="Verdana" w:hAnsi="Verdana" w:cs="Arial"/>
        </w:rPr>
      </w:pPr>
    </w:p>
    <w:p w:rsidR="00000000" w:rsidRDefault="00742466">
      <w:pPr>
        <w:rPr>
          <w:rFonts w:ascii="Verdana" w:hAnsi="Verdana" w:cs="Arial"/>
        </w:rPr>
      </w:pPr>
    </w:p>
    <w:bookmarkStart w:id="69" w:name="Text24"/>
    <w:bookmarkStart w:id="70" w:name="__frm063_pBody"/>
    <w:p w:rsidR="00000000" w:rsidRDefault="00742466">
      <w:pPr>
        <w:pStyle w:val="DATEV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 xml:space="preserve">, den </w:t>
      </w:r>
      <w:bookmarkStart w:id="71"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000000" w:rsidRDefault="00742466">
      <w:pPr>
        <w:spacing w:before="100" w:beforeAutospacing="1" w:after="100" w:afterAutospacing="1"/>
        <w:rPr>
          <w:rFonts w:ascii="Verdana" w:hAnsi="Verdana" w:cs="Arial"/>
        </w:rPr>
      </w:pPr>
      <w:bookmarkStart w:id="72" w:name="__frm064_pSignature"/>
      <w:bookmarkEnd w:id="70"/>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r>
      <w:r>
        <w:rPr>
          <w:rFonts w:ascii="Verdana" w:hAnsi="Verdana" w:cs="Arial"/>
        </w:rPr>
        <w:tab/>
        <w:t>______________________</w:t>
      </w:r>
    </w:p>
    <w:p w:rsidR="00AA009B" w:rsidRDefault="00742466">
      <w:pPr>
        <w:pStyle w:val="DATEVText"/>
      </w:pPr>
      <w:bookmarkStart w:id="73" w:name="__frm065_pBody"/>
      <w:bookmarkEnd w:id="72"/>
      <w:r>
        <w:t>(Unterschrift Arbeitgeber)</w:t>
      </w:r>
      <w:r>
        <w:tab/>
      </w:r>
      <w:r>
        <w:tab/>
      </w:r>
      <w:r>
        <w:tab/>
      </w:r>
      <w:r>
        <w:tab/>
        <w:t>(Unterschrift Arbeitnehmer)</w:t>
      </w:r>
      <w:bookmarkEnd w:id="73"/>
    </w:p>
    <w:sectPr w:rsidR="00AA00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66" w:rsidRDefault="00742466">
      <w:r>
        <w:separator/>
      </w:r>
    </w:p>
  </w:endnote>
  <w:endnote w:type="continuationSeparator" w:id="0">
    <w:p w:rsidR="00742466" w:rsidRDefault="00742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246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246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246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66" w:rsidRDefault="00742466">
      <w:r>
        <w:separator/>
      </w:r>
    </w:p>
  </w:footnote>
  <w:footnote w:type="continuationSeparator" w:id="0">
    <w:p w:rsidR="00742466" w:rsidRDefault="00742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246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246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24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D56442"/>
    <w:multiLevelType w:val="hybridMultilevel"/>
    <w:tmpl w:val="1B84DB1C"/>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742466"/>
    <w:rsid w:val="00742466"/>
    <w:rsid w:val="00AA00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5"/>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6"/>
      </w:numPr>
      <w:spacing w:line="360" w:lineRule="auto"/>
      <w:jc w:val="both"/>
    </w:pPr>
    <w:rPr>
      <w:rFonts w:ascii="Verdana" w:hAnsi="Verdana"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1\AppData\Local\Temp\EGS%20pro\WV001512\11064-76859-11064-3\VGArbeit\Mustervertrag_ArbVGeringB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Mustervertrag_ArbVGeringB2</Template>
  <TotalTime>0</TotalTime>
  <Pages>3</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2014-10-15T07:10:00Z</dcterms:created>
  <dcterms:modified xsi:type="dcterms:W3CDTF">2014-10-15T07:10:00Z</dcterms:modified>
</cp:coreProperties>
</file>